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sz w:val="38"/>
          <w:szCs w:val="38"/>
        </w:rPr>
      </w:pPr>
      <w:r w:rsidDel="00000000" w:rsidR="00000000" w:rsidRPr="00000000">
        <w:rPr>
          <w:sz w:val="38"/>
          <w:szCs w:val="38"/>
          <w:rtl w:val="0"/>
        </w:rPr>
        <w:t xml:space="preserve">Jobs in Clothing, Textiles &amp; Fashion Fill-In-The-Blank </w:t>
      </w:r>
    </w:p>
    <w:p w:rsidR="00000000" w:rsidDel="00000000" w:rsidP="00000000" w:rsidRDefault="00000000" w:rsidRPr="00000000" w14:paraId="00000002">
      <w:pPr>
        <w:pageBreakBefore w:val="0"/>
        <w:rPr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Research the definition of each term from the list below and select the correct term and write it in the blank space. Some terms may be used more than once, </w:t>
      </w:r>
      <w:r w:rsidDel="00000000" w:rsidR="00000000" w:rsidRPr="00000000">
        <w:rPr>
          <w:sz w:val="26"/>
          <w:szCs w:val="26"/>
          <w:u w:val="single"/>
          <w:rtl w:val="0"/>
        </w:rPr>
        <w:t xml:space="preserve">while others not at all.</w:t>
      </w:r>
      <w:r w:rsidDel="00000000" w:rsidR="00000000" w:rsidRPr="00000000">
        <w:rPr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4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fashion buyer </w:t>
        <w:tab/>
        <w:t xml:space="preserve">merchandisers </w:t>
        <w:tab/>
        <w:t xml:space="preserve">Free lancer </w:t>
        <w:tab/>
        <w:tab/>
        <w:t xml:space="preserve">page designers </w:t>
      </w:r>
    </w:p>
    <w:p w:rsidR="00000000" w:rsidDel="00000000" w:rsidP="00000000" w:rsidRDefault="00000000" w:rsidRPr="00000000" w14:paraId="00000007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Internships</w:t>
        <w:tab/>
        <w:t xml:space="preserve"> </w:t>
        <w:tab/>
        <w:t xml:space="preserve">communication </w:t>
        <w:tab/>
        <w:t xml:space="preserve">copy editor </w:t>
        <w:tab/>
        <w:tab/>
        <w:t xml:space="preserve">costume designers </w:t>
        <w:tab/>
      </w:r>
    </w:p>
    <w:p w:rsidR="00000000" w:rsidDel="00000000" w:rsidP="00000000" w:rsidRDefault="00000000" w:rsidRPr="00000000" w14:paraId="00000009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fashion designer </w:t>
        <w:tab/>
        <w:t xml:space="preserve">textile designers </w:t>
        <w:tab/>
        <w:t xml:space="preserve">fashion journalists </w:t>
        <w:tab/>
        <w:tab/>
        <w:t xml:space="preserve">copy writer</w:t>
      </w:r>
    </w:p>
    <w:p w:rsidR="00000000" w:rsidDel="00000000" w:rsidP="00000000" w:rsidRDefault="00000000" w:rsidRPr="00000000" w14:paraId="0000000B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1. ______________________ at a clothing boutique or in a design studio can help those aspiring to enter the retail fashion business to gain an understanding of the industry. </w:t>
      </w:r>
    </w:p>
    <w:p w:rsidR="00000000" w:rsidDel="00000000" w:rsidP="00000000" w:rsidRDefault="00000000" w:rsidRPr="00000000" w14:paraId="0000000E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2. Fashion articles and other material that appear in publications such as newspapers, magazines, and websites are created by___________ ______________ . </w:t>
      </w:r>
    </w:p>
    <w:p w:rsidR="00000000" w:rsidDel="00000000" w:rsidP="00000000" w:rsidRDefault="00000000" w:rsidRPr="00000000" w14:paraId="00000010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3. __________ ____________ purchase merchandise for their own stores, clothing distributors, department stores, or small retail businesses. </w:t>
      </w:r>
    </w:p>
    <w:p w:rsidR="00000000" w:rsidDel="00000000" w:rsidP="00000000" w:rsidRDefault="00000000" w:rsidRPr="00000000" w14:paraId="00000012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4. ___________ __________build the layout and structure of the pages for a newspaper or magazine. </w:t>
      </w:r>
    </w:p>
    <w:p w:rsidR="00000000" w:rsidDel="00000000" w:rsidP="00000000" w:rsidRDefault="00000000" w:rsidRPr="00000000" w14:paraId="00000014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5. The seamstresses, tailors, and sewers we mentioned earlier might work for a ________ ______________ , or have their own businesses.</w:t>
      </w:r>
    </w:p>
    <w:p w:rsidR="00000000" w:rsidDel="00000000" w:rsidP="00000000" w:rsidRDefault="00000000" w:rsidRPr="00000000" w14:paraId="00000016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 6. ___________ __________ work with directors to research, select and create specialized clothing pieces that are sometimes based on a historical era, geographical location, or culture. </w:t>
      </w:r>
    </w:p>
    <w:p w:rsidR="00000000" w:rsidDel="00000000" w:rsidP="00000000" w:rsidRDefault="00000000" w:rsidRPr="00000000" w14:paraId="00000018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7. Store windows and displays of coordinated clothing concepts are designed and assembled by ____________________ to inspire consumer purchases. </w:t>
      </w:r>
    </w:p>
    <w:p w:rsidR="00000000" w:rsidDel="00000000" w:rsidP="00000000" w:rsidRDefault="00000000" w:rsidRPr="00000000" w14:paraId="0000001A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8. _____________ ____________use flexible materials, such as yarn, to create patterns for printed, woven or knitted products such as linens, towels and carpets. </w:t>
      </w:r>
    </w:p>
    <w:p w:rsidR="00000000" w:rsidDel="00000000" w:rsidP="00000000" w:rsidRDefault="00000000" w:rsidRPr="00000000" w14:paraId="0000001C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9. As the owner and ___________ ______________ for clothing boutique, Natalie visits other stores, and reads fashion magazines and other industry materials to get additional ideas. </w:t>
      </w:r>
    </w:p>
    <w:p w:rsidR="00000000" w:rsidDel="00000000" w:rsidP="00000000" w:rsidRDefault="00000000" w:rsidRPr="00000000" w14:paraId="0000001E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10. In a career related to the fashion journalist, the ___________ ____________ revises and polishes the language of a story before it is published. </w:t>
      </w:r>
    </w:p>
    <w:p w:rsidR="00000000" w:rsidDel="00000000" w:rsidP="00000000" w:rsidRDefault="00000000" w:rsidRPr="00000000" w14:paraId="00000020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